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389E" w:rsidRPr="000B389E" w:rsidRDefault="000B389E" w:rsidP="000B389E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 w:val="20"/>
          <w:szCs w:val="28"/>
          <w:rtl/>
        </w:rPr>
      </w:pPr>
      <w:r w:rsidRPr="000B389E">
        <w:rPr>
          <w:rFonts w:cs="David"/>
          <w:b/>
          <w:bCs/>
          <w:kern w:val="28"/>
          <w:sz w:val="20"/>
          <w:szCs w:val="28"/>
          <w:rtl/>
        </w:rPr>
        <w:t xml:space="preserve">מכרז </w:t>
      </w:r>
      <w:r w:rsidRPr="000B389E">
        <w:rPr>
          <w:rFonts w:cs="David" w:hint="cs"/>
          <w:b/>
          <w:bCs/>
          <w:kern w:val="28"/>
          <w:sz w:val="20"/>
          <w:szCs w:val="28"/>
          <w:rtl/>
        </w:rPr>
        <w:t xml:space="preserve">פומבי </w:t>
      </w:r>
      <w:r w:rsidRPr="000B389E">
        <w:rPr>
          <w:rFonts w:cs="David"/>
          <w:b/>
          <w:bCs/>
          <w:kern w:val="28"/>
          <w:sz w:val="20"/>
          <w:szCs w:val="28"/>
          <w:rtl/>
        </w:rPr>
        <w:t>מס</w:t>
      </w:r>
      <w:r w:rsidRPr="000B389E">
        <w:rPr>
          <w:rFonts w:cs="David" w:hint="cs"/>
          <w:b/>
          <w:bCs/>
          <w:kern w:val="28"/>
          <w:sz w:val="20"/>
          <w:szCs w:val="28"/>
          <w:rtl/>
        </w:rPr>
        <w:t>פר 11/2019</w:t>
      </w:r>
    </w:p>
    <w:p w:rsidR="000B389E" w:rsidRPr="000B389E" w:rsidRDefault="000B389E" w:rsidP="000B389E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 w:val="20"/>
          <w:szCs w:val="28"/>
        </w:rPr>
      </w:pPr>
      <w:r w:rsidRPr="000B389E">
        <w:rPr>
          <w:rFonts w:cs="David" w:hint="cs"/>
          <w:b/>
          <w:bCs/>
          <w:kern w:val="28"/>
          <w:sz w:val="20"/>
          <w:szCs w:val="28"/>
          <w:rtl/>
        </w:rPr>
        <w:t>למתן שירותי ייעוץ  בנושא הליכי משא ומתן לאגף שכר והסכמי עבודה במשרד האוצר</w:t>
      </w:r>
    </w:p>
    <w:p w:rsidR="000B389E" w:rsidRPr="00DE18D6" w:rsidRDefault="000B389E" w:rsidP="000B389E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 w:val="20"/>
          <w:szCs w:val="24"/>
          <w:rtl/>
        </w:rPr>
      </w:pPr>
    </w:p>
    <w:p w:rsidR="000B389E" w:rsidRPr="00A7287F" w:rsidRDefault="000B389E" w:rsidP="000B389E">
      <w:pPr>
        <w:spacing w:line="276" w:lineRule="auto"/>
        <w:jc w:val="both"/>
        <w:rPr>
          <w:b/>
          <w:bCs/>
          <w:sz w:val="22"/>
          <w:szCs w:val="22"/>
          <w:rtl/>
        </w:rPr>
      </w:pPr>
    </w:p>
    <w:p w:rsidR="000B389E" w:rsidRPr="000B389E" w:rsidRDefault="000B389E" w:rsidP="000B389E">
      <w:pPr>
        <w:spacing w:line="276" w:lineRule="auto"/>
        <w:jc w:val="both"/>
        <w:rPr>
          <w:rFonts w:ascii="David" w:hAnsi="David" w:cs="David"/>
          <w:szCs w:val="24"/>
          <w:rtl/>
        </w:rPr>
      </w:pPr>
      <w:r w:rsidRPr="000B389E">
        <w:rPr>
          <w:rFonts w:ascii="David" w:hAnsi="David" w:cs="David"/>
          <w:szCs w:val="24"/>
          <w:rtl/>
        </w:rPr>
        <w:t>אגף השכר והסכמי עבודה במשרד</w:t>
      </w:r>
      <w:r w:rsidRPr="000B389E">
        <w:rPr>
          <w:rFonts w:ascii="David" w:hAnsi="David" w:cs="David"/>
          <w:szCs w:val="24"/>
        </w:rPr>
        <w:t xml:space="preserve"> </w:t>
      </w:r>
      <w:r w:rsidRPr="000B389E">
        <w:rPr>
          <w:rFonts w:ascii="David" w:hAnsi="David" w:cs="David"/>
          <w:szCs w:val="24"/>
          <w:rtl/>
        </w:rPr>
        <w:t xml:space="preserve">האוצר (להלן – </w:t>
      </w:r>
      <w:r w:rsidRPr="000B389E">
        <w:rPr>
          <w:rFonts w:ascii="David" w:hAnsi="David" w:cs="David"/>
          <w:b/>
          <w:bCs/>
          <w:szCs w:val="24"/>
          <w:rtl/>
        </w:rPr>
        <w:t>המזמין)</w:t>
      </w:r>
      <w:r w:rsidRPr="000B389E">
        <w:rPr>
          <w:rFonts w:ascii="David" w:hAnsi="David" w:cs="David"/>
          <w:szCs w:val="24"/>
          <w:rtl/>
        </w:rPr>
        <w:t xml:space="preserve"> פרסם את </w:t>
      </w:r>
      <w:r w:rsidRPr="000B389E">
        <w:rPr>
          <w:rFonts w:ascii="David" w:hAnsi="David" w:cs="David"/>
          <w:szCs w:val="24"/>
        </w:rPr>
        <w:t xml:space="preserve"> </w:t>
      </w:r>
      <w:r w:rsidRPr="000B389E">
        <w:rPr>
          <w:rFonts w:ascii="David" w:hAnsi="David" w:cs="David"/>
          <w:szCs w:val="24"/>
          <w:rtl/>
        </w:rPr>
        <w:t>מכרז מספר 11/2019</w:t>
      </w:r>
    </w:p>
    <w:p w:rsidR="000B389E" w:rsidRPr="000B389E" w:rsidRDefault="000B389E" w:rsidP="000B389E">
      <w:pPr>
        <w:spacing w:line="276" w:lineRule="auto"/>
        <w:jc w:val="both"/>
        <w:rPr>
          <w:rFonts w:ascii="David" w:hAnsi="David" w:cs="David"/>
          <w:szCs w:val="24"/>
          <w:rtl/>
        </w:rPr>
      </w:pPr>
      <w:r w:rsidRPr="000B389E">
        <w:rPr>
          <w:rFonts w:ascii="David" w:hAnsi="David" w:cs="David"/>
          <w:szCs w:val="24"/>
          <w:rtl/>
        </w:rPr>
        <w:t>למתן שירותי ייעוץ  בנושא הליכי משא ומתן לאגף שכר והסכמי עבודה במשרד האוצר</w:t>
      </w:r>
      <w:r w:rsidRPr="000B389E">
        <w:rPr>
          <w:rFonts w:ascii="David" w:hAnsi="David" w:cs="David"/>
          <w:b/>
          <w:bCs/>
          <w:szCs w:val="24"/>
          <w:rtl/>
        </w:rPr>
        <w:t xml:space="preserve"> (להלן: "המכרז"). </w:t>
      </w:r>
    </w:p>
    <w:p w:rsidR="000B389E" w:rsidRPr="000B389E" w:rsidRDefault="000B389E" w:rsidP="000B389E">
      <w:pPr>
        <w:spacing w:line="276" w:lineRule="auto"/>
        <w:jc w:val="both"/>
        <w:rPr>
          <w:rFonts w:ascii="David" w:hAnsi="David" w:cs="David"/>
          <w:szCs w:val="24"/>
          <w:rtl/>
        </w:rPr>
      </w:pPr>
      <w:r w:rsidRPr="000B389E">
        <w:rPr>
          <w:rFonts w:ascii="David" w:hAnsi="David" w:cs="David"/>
          <w:szCs w:val="24"/>
          <w:rtl/>
        </w:rPr>
        <w:t>המזמין מבקש להודיע כי נעשה שינוי בדרישות הביטוח במכרז</w:t>
      </w:r>
      <w:r>
        <w:rPr>
          <w:rFonts w:ascii="David" w:hAnsi="David" w:cs="David" w:hint="cs"/>
          <w:szCs w:val="24"/>
          <w:rtl/>
        </w:rPr>
        <w:t xml:space="preserve"> המופיעים בסעיף 15 למסמכי המכרז וסעיף 16 בהסכם ההתקשרות</w:t>
      </w:r>
      <w:r>
        <w:rPr>
          <w:rFonts w:ascii="David" w:hAnsi="David" w:cs="David"/>
          <w:szCs w:val="24"/>
          <w:rtl/>
        </w:rPr>
        <w:t xml:space="preserve"> ו</w:t>
      </w:r>
      <w:r>
        <w:rPr>
          <w:rFonts w:ascii="David" w:hAnsi="David" w:cs="David" w:hint="cs"/>
          <w:szCs w:val="24"/>
          <w:rtl/>
        </w:rPr>
        <w:t xml:space="preserve">כן ביטולו של נספח </w:t>
      </w:r>
      <w:proofErr w:type="spellStart"/>
      <w:r>
        <w:rPr>
          <w:rFonts w:ascii="David" w:hAnsi="David" w:cs="David" w:hint="cs"/>
          <w:szCs w:val="24"/>
          <w:rtl/>
        </w:rPr>
        <w:t>יב</w:t>
      </w:r>
      <w:proofErr w:type="spellEnd"/>
      <w:r>
        <w:rPr>
          <w:rFonts w:ascii="David" w:hAnsi="David" w:cs="David" w:hint="cs"/>
          <w:szCs w:val="24"/>
          <w:rtl/>
        </w:rPr>
        <w:t xml:space="preserve">' </w:t>
      </w:r>
      <w:r>
        <w:rPr>
          <w:rFonts w:ascii="David" w:hAnsi="David" w:cs="David"/>
          <w:szCs w:val="24"/>
          <w:rtl/>
        </w:rPr>
        <w:t>–</w:t>
      </w:r>
      <w:r w:rsidR="001B65DD">
        <w:rPr>
          <w:rFonts w:ascii="David" w:hAnsi="David" w:cs="David" w:hint="cs"/>
          <w:szCs w:val="24"/>
          <w:rtl/>
        </w:rPr>
        <w:t xml:space="preserve"> נספח ביטוח ומחיקת סעיף 13.9 במסמכי המכרז.</w:t>
      </w:r>
    </w:p>
    <w:p w:rsidR="000B389E" w:rsidRDefault="000B389E" w:rsidP="00070061">
      <w:pPr>
        <w:spacing w:line="276" w:lineRule="auto"/>
        <w:jc w:val="both"/>
        <w:rPr>
          <w:rFonts w:ascii="David" w:hAnsi="David" w:cs="David"/>
          <w:szCs w:val="24"/>
          <w:rtl/>
        </w:rPr>
      </w:pPr>
      <w:r w:rsidRPr="000B389E">
        <w:rPr>
          <w:rFonts w:ascii="David" w:hAnsi="David" w:cs="David"/>
          <w:szCs w:val="24"/>
          <w:rtl/>
        </w:rPr>
        <w:t>ניתן יהיה לצפות בשינוי עם פרסום מסמכי המכרז המעודכנים אשר הועלו</w:t>
      </w:r>
      <w:r>
        <w:rPr>
          <w:rFonts w:ascii="David" w:hAnsi="David" w:cs="David"/>
          <w:szCs w:val="24"/>
          <w:rtl/>
        </w:rPr>
        <w:t xml:space="preserve"> לאתר האינטרנט</w:t>
      </w:r>
      <w:r>
        <w:rPr>
          <w:rFonts w:ascii="David" w:hAnsi="David" w:cs="David" w:hint="cs"/>
          <w:szCs w:val="24"/>
          <w:rtl/>
        </w:rPr>
        <w:t xml:space="preserve"> </w:t>
      </w:r>
      <w:r w:rsidRPr="000B389E">
        <w:rPr>
          <w:rFonts w:ascii="David" w:hAnsi="David" w:cs="David"/>
          <w:szCs w:val="24"/>
          <w:rtl/>
        </w:rPr>
        <w:t xml:space="preserve">ב </w:t>
      </w:r>
      <w:r w:rsidR="00070061">
        <w:rPr>
          <w:rFonts w:ascii="David" w:hAnsi="David" w:cs="David" w:hint="cs"/>
          <w:szCs w:val="24"/>
          <w:rtl/>
        </w:rPr>
        <w:t>27</w:t>
      </w:r>
      <w:bookmarkStart w:id="0" w:name="_GoBack"/>
      <w:bookmarkEnd w:id="0"/>
      <w:r w:rsidRPr="000B389E">
        <w:rPr>
          <w:rFonts w:ascii="David" w:hAnsi="David" w:cs="David"/>
          <w:szCs w:val="24"/>
          <w:rtl/>
        </w:rPr>
        <w:t>.</w:t>
      </w:r>
      <w:r>
        <w:rPr>
          <w:rFonts w:ascii="David" w:hAnsi="David" w:cs="David" w:hint="cs"/>
          <w:szCs w:val="24"/>
          <w:rtl/>
        </w:rPr>
        <w:t>06</w:t>
      </w:r>
      <w:r w:rsidRPr="000B389E">
        <w:rPr>
          <w:rFonts w:ascii="David" w:hAnsi="David" w:cs="David"/>
          <w:szCs w:val="24"/>
          <w:rtl/>
        </w:rPr>
        <w:t>.</w:t>
      </w:r>
      <w:r>
        <w:rPr>
          <w:rFonts w:ascii="David" w:hAnsi="David" w:cs="David" w:hint="cs"/>
          <w:szCs w:val="24"/>
          <w:rtl/>
        </w:rPr>
        <w:t>2019.</w:t>
      </w:r>
    </w:p>
    <w:p w:rsidR="006E6770" w:rsidRPr="000B389E" w:rsidRDefault="006E6770" w:rsidP="006E6770">
      <w:pPr>
        <w:spacing w:line="276" w:lineRule="auto"/>
        <w:jc w:val="both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כמו כן המזמין מודיע על דחיית מועד הגשת ההצעות ליום 11.07.2019 בשעה 12:00.</w:t>
      </w:r>
    </w:p>
    <w:p w:rsidR="006E6770" w:rsidRPr="000B389E" w:rsidRDefault="006E6770" w:rsidP="000B389E">
      <w:pPr>
        <w:spacing w:line="276" w:lineRule="auto"/>
        <w:jc w:val="both"/>
        <w:rPr>
          <w:rFonts w:ascii="David" w:hAnsi="David" w:cs="David"/>
          <w:szCs w:val="24"/>
          <w:rtl/>
        </w:rPr>
      </w:pPr>
    </w:p>
    <w:p w:rsidR="000B389E" w:rsidRPr="000B389E" w:rsidRDefault="000B389E" w:rsidP="000B389E">
      <w:pPr>
        <w:spacing w:line="276" w:lineRule="auto"/>
        <w:jc w:val="both"/>
        <w:rPr>
          <w:rFonts w:ascii="David" w:hAnsi="David" w:cs="David"/>
          <w:b/>
          <w:bCs/>
          <w:szCs w:val="24"/>
          <w:rtl/>
        </w:rPr>
      </w:pPr>
      <w:r w:rsidRPr="000B389E">
        <w:rPr>
          <w:rFonts w:ascii="David" w:hAnsi="David" w:cs="David"/>
          <w:b/>
          <w:bCs/>
          <w:szCs w:val="24"/>
          <w:rtl/>
        </w:rPr>
        <w:t>יובהר כי מסמכי המכרז המעודכנים גוברים על האמור בהודעה זו</w:t>
      </w:r>
    </w:p>
    <w:p w:rsidR="000B389E" w:rsidRDefault="000B389E" w:rsidP="000B389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 w:val="20"/>
          <w:szCs w:val="24"/>
          <w:rtl/>
        </w:rPr>
      </w:pPr>
    </w:p>
    <w:p w:rsidR="000B389E" w:rsidRDefault="000B389E" w:rsidP="000B389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 w:val="20"/>
          <w:szCs w:val="24"/>
          <w:rtl/>
        </w:rPr>
      </w:pPr>
    </w:p>
    <w:p w:rsidR="00F975CB" w:rsidRPr="000B389E" w:rsidRDefault="00F975CB" w:rsidP="002D7789">
      <w:pPr>
        <w:rPr>
          <w:rtl/>
        </w:rPr>
      </w:pPr>
    </w:p>
    <w:sectPr w:rsidR="00F975CB" w:rsidRPr="000B389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6876636"/>
    <w:multiLevelType w:val="multilevel"/>
    <w:tmpl w:val="947023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7E512C74"/>
    <w:multiLevelType w:val="hybridMultilevel"/>
    <w:tmpl w:val="66184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89E"/>
    <w:rsid w:val="00014182"/>
    <w:rsid w:val="00047C97"/>
    <w:rsid w:val="000520B7"/>
    <w:rsid w:val="000568CE"/>
    <w:rsid w:val="00066383"/>
    <w:rsid w:val="00070061"/>
    <w:rsid w:val="00093B9D"/>
    <w:rsid w:val="000B389E"/>
    <w:rsid w:val="000C04AE"/>
    <w:rsid w:val="000E6098"/>
    <w:rsid w:val="000E632C"/>
    <w:rsid w:val="0010326C"/>
    <w:rsid w:val="001611C6"/>
    <w:rsid w:val="00164B30"/>
    <w:rsid w:val="0018292D"/>
    <w:rsid w:val="001A7C42"/>
    <w:rsid w:val="001B65DD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770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E7CD544"/>
  <w15:chartTrackingRefBased/>
  <w15:docId w15:val="{065947C4-B85D-4C98-ABFB-278B86973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389E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25455-4C95-419F-814F-0170B26FA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112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תורג'מן</dc:creator>
  <cp:keywords/>
  <dc:description/>
  <cp:lastModifiedBy>אסנת תורג'מן</cp:lastModifiedBy>
  <cp:revision>3</cp:revision>
  <dcterms:created xsi:type="dcterms:W3CDTF">2019-06-27T10:47:00Z</dcterms:created>
  <dcterms:modified xsi:type="dcterms:W3CDTF">2019-06-27T11:21:00Z</dcterms:modified>
</cp:coreProperties>
</file>